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0A" w:rsidRPr="0066740A" w:rsidRDefault="0066740A" w:rsidP="00667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67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ТЕМАТИЧНІ НАРАДИ КЕРІВНИКІВ</w:t>
      </w:r>
    </w:p>
    <w:p w:rsidR="0066740A" w:rsidRPr="0066740A" w:rsidRDefault="0066740A" w:rsidP="006674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6740A" w:rsidRPr="0066740A" w:rsidRDefault="0066740A" w:rsidP="006674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74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10.1. Закладів дошкільної освіти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6"/>
        <w:gridCol w:w="2962"/>
        <w:gridCol w:w="1320"/>
        <w:gridCol w:w="1760"/>
      </w:tblGrid>
      <w:tr w:rsidR="0066740A" w:rsidRPr="0066740A" w:rsidTr="00473577">
        <w:trPr>
          <w:cantSplit/>
          <w:trHeight w:val="1001"/>
        </w:trPr>
        <w:tc>
          <w:tcPr>
            <w:tcW w:w="3746" w:type="dxa"/>
            <w:vAlign w:val="center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 денний наради</w:t>
            </w:r>
          </w:p>
        </w:tc>
        <w:tc>
          <w:tcPr>
            <w:tcW w:w="2962" w:type="dxa"/>
            <w:vAlign w:val="center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Обґрунтування необхідності </w:t>
            </w:r>
          </w:p>
        </w:tc>
        <w:tc>
          <w:tcPr>
            <w:tcW w:w="1320" w:type="dxa"/>
            <w:vAlign w:val="center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Дата </w:t>
            </w:r>
          </w:p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1760" w:type="dxa"/>
            <w:vAlign w:val="center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за підготовку</w:t>
            </w:r>
          </w:p>
        </w:tc>
      </w:tr>
      <w:tr w:rsidR="0066740A" w:rsidRPr="0066740A" w:rsidTr="00473577">
        <w:trPr>
          <w:cantSplit/>
          <w:trHeight w:val="240"/>
        </w:trPr>
        <w:tc>
          <w:tcPr>
            <w:tcW w:w="3746" w:type="dxa"/>
          </w:tcPr>
          <w:p w:rsidR="0066740A" w:rsidRPr="0066740A" w:rsidRDefault="0066740A" w:rsidP="0066740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літнього оздоровлення та відпочинку дітей в закладі дошкільної освіти</w:t>
            </w:r>
          </w:p>
        </w:tc>
        <w:tc>
          <w:tcPr>
            <w:tcW w:w="2962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з нормативними документами щодо літнього оздоровлення дошкільників, вироблення спільних завдань та рекомендацій з даного питання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1760" w:type="dxa"/>
          </w:tcPr>
          <w:p w:rsidR="0066740A" w:rsidRPr="0066740A" w:rsidRDefault="0066740A" w:rsidP="006674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Неминуща В.Е.</w:t>
            </w:r>
          </w:p>
        </w:tc>
      </w:tr>
      <w:tr w:rsidR="0066740A" w:rsidRPr="0066740A" w:rsidTr="00473577">
        <w:trPr>
          <w:cantSplit/>
          <w:trHeight w:val="240"/>
        </w:trPr>
        <w:tc>
          <w:tcPr>
            <w:tcW w:w="3746" w:type="dxa"/>
          </w:tcPr>
          <w:p w:rsidR="0066740A" w:rsidRPr="0066740A" w:rsidRDefault="0066740A" w:rsidP="0066740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діяльності дошкільної ланки освіти за 2019-2020н.р. та завдання діяльності на 2020-2021 н.р.</w:t>
            </w:r>
          </w:p>
        </w:tc>
        <w:tc>
          <w:tcPr>
            <w:tcW w:w="2962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діяльності ЗДО та визначення основних завдань на 2020-2021 н.р.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760" w:type="dxa"/>
          </w:tcPr>
          <w:p w:rsidR="0066740A" w:rsidRPr="0066740A" w:rsidRDefault="0066740A" w:rsidP="006674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Неминуща В.Е.</w:t>
            </w:r>
          </w:p>
        </w:tc>
      </w:tr>
    </w:tbl>
    <w:p w:rsidR="0066740A" w:rsidRPr="0066740A" w:rsidRDefault="0066740A" w:rsidP="00667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740A" w:rsidRPr="0066740A" w:rsidRDefault="0066740A" w:rsidP="00667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740A" w:rsidRPr="0066740A" w:rsidRDefault="0066740A" w:rsidP="006674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74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10.2.  Закладів загальної середньої освіти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48"/>
        <w:gridCol w:w="3060"/>
        <w:gridCol w:w="1320"/>
        <w:gridCol w:w="1818"/>
      </w:tblGrid>
      <w:tr w:rsidR="0066740A" w:rsidRPr="0066740A" w:rsidTr="00473577">
        <w:trPr>
          <w:cantSplit/>
          <w:trHeight w:val="1068"/>
        </w:trPr>
        <w:tc>
          <w:tcPr>
            <w:tcW w:w="3648" w:type="dxa"/>
            <w:vAlign w:val="center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 денний наради</w:t>
            </w:r>
          </w:p>
        </w:tc>
        <w:tc>
          <w:tcPr>
            <w:tcW w:w="3060" w:type="dxa"/>
            <w:vAlign w:val="center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Обґрунтування необхідності </w:t>
            </w:r>
          </w:p>
        </w:tc>
        <w:tc>
          <w:tcPr>
            <w:tcW w:w="1320" w:type="dxa"/>
            <w:vAlign w:val="center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Дата </w:t>
            </w:r>
          </w:p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1818" w:type="dxa"/>
            <w:vAlign w:val="center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за підготовку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Успішна  соціалізація  здобувачів освіти – складова  успішного життя людини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освіту», Положення про психологічну  службу  в освіті України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Січень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Божко Л.Ф.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2.Про організацію проведення атестації керівників та педагогічних працівників закладів освіти району та проходження курсової перепідготовки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Міністерства освіти і науки України від 06.10.2010 № 930 «Про затвердження Типового положення про атестацію педагогічних працівників» (зі змінами)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Січень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Хомякова С.Г.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Про підсумки ІІ етапу   Всеукраїнських олімпіад з базових дисциплін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Міністерства освіти і науки, молоді та спорту України від 22.09.2011 № 1099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«Про затвердження Положення про Всеукраїнські учнівські олімпіади, турніри, конкурси з навчальних предметів, конкурси-захисти науково дослідницьких робіт, олімпіади зі спеціальних дисциплін та конкурси фахової майстерності»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lastRenderedPageBreak/>
              <w:t>Січень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Сидоренко Т.О.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  <w:r w:rsidRPr="0066740A">
              <w:rPr>
                <w:rFonts w:ascii="Arial" w:eastAsia="Times New Roman" w:hAnsi="Arial" w:cs="Times New Roman"/>
                <w:bdr w:val="none" w:sz="0" w:space="0" w:color="auto" w:frame="1"/>
                <w:lang w:eastAsia="ru-RU"/>
              </w:rPr>
              <w:t xml:space="preserve">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«Про запобігання та протидію домашньому  насильству»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освіту», Положення про психологічну  службу  в освіті України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Лютий 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Божко Л.Ф.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5.Про роботу  закладів освіти з питань попередження дитячого травматизму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Положення про організацію роботи з охорони праці та безпеки життєдіяльності учасників освітнього процесу в установах і закладах освіти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затвердженого  наказом Міністерства освіти і науки від </w:t>
            </w:r>
            <w:r w:rsidRPr="006674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26.12.2017</w:t>
            </w:r>
            <w:r w:rsidRPr="006674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674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       № 1669,</w:t>
            </w:r>
          </w:p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2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Лютий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6.Про підготовку та проведення ЗНО в 2020 році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Наказ МОН України №1036 від 28.09.2018 року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Лютий 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6.Про підсумки проведення конкурсу на кращий веб-сайт закладів освіти району.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метою створення іміджу закладу, поширення інформації, щодо відкритості та прозорості діяльності та розвитку закладу, поширення інформації щодо впровадження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Концепції «Нова українська школа»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Березень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Ємець Т.М.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управлінське забезпечення організованого закінчення навчального року та підготовки до проведення державної підсумкової атестації в закладах освіти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загальну середню 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8.Про результати участі у ІІІ етапі Всеукраїнських  учнівських олімпіад  з базових дисциплін та ІІ етапі Всеукраїнського конкурсу-захисту учнів-членів малої академії наук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Міністерства освіти України від 22.09.2011 № 1099 «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Положення про Всеукраїнські учнівські олімпіади, турніри, конкурси з навчальних предметів, конкурси-захисти науково дослідницьких робіт, олімпіади зі спеціальних дисциплін та конкурси фахової майстерності»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Березень 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Сидоренко Т.О.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навчання учнів з о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собливими освітніми потребами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Постанова Кабінету Міністрів України від 21.08.2013 № 607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затвердження Державного стандарту початкової загальної освіти для дітей з о.о.п.»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підсумки атестації педагогічних працівників району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Міністерства освіти і науки України від 06.10.2010 № 930 «Про затвердження Типового положення про атестацію педагогічних працівників» (зі змінами)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Хомякова С.Г.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порядок закінчення 2019/2020 н. р. та проведення зовнішнього незалежного оцінювання,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державної підсумкової атестації учнів  4, 9, 11 класів у 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закладах освіти району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 України «Про освіту», «Про загальну середню 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попередньої тарифікації педагогічних працівників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 України «Про загальну середню освіту», «Про дошкільну освіту»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«Про позашкільну 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Хомякова С.Г.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12.Про хід підготовки до оздоровчої кампанії 2020 року (планування, організаційне забезпечення)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 Програма оздоровлення та відпочинку дітей на 2016-2019 роки (зі змінами), затверджена третьою сесією Гадяцької районної ради сьомого скликання від 18.12.2015р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13.Про організоване закінчення 2019-2020 навчального року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освіту», «Про загальну середню 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66740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завдання та пріоритетні напрямки виховної роботи у 2020-2021 н.р.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методичних рекомендацій щодо реалізації програми «Основні орієнтири виховання учнів 1-11 класів» в НУШ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Завора Т.А.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організований початок нового 2020/20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навчального року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організованого початку нового навчального року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16.</w:t>
            </w:r>
            <w:r w:rsidRPr="0066740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 подачу статистичної звітності</w:t>
            </w:r>
          </w:p>
        </w:tc>
        <w:tc>
          <w:tcPr>
            <w:tcW w:w="3060" w:type="dxa"/>
            <w:shd w:val="clear" w:color="auto" w:fill="auto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освіту», «Про загальну середню 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Артемова А.А.</w:t>
            </w:r>
          </w:p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Хомякова С.Г.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забезпечення  закладів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освіти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підручниками та навчально-методичною літературою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загальну середню 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Оробей С.М.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  <w:t xml:space="preserve">18.Про пріоритетні напрямки   в організації освітнього  процесу, </w:t>
            </w:r>
            <w:r w:rsidRPr="006674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  <w:lastRenderedPageBreak/>
              <w:t xml:space="preserve">вивчення предметів інваріантної та варіативної складової навчальних планів </w:t>
            </w:r>
            <w:r w:rsidRPr="006674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 xml:space="preserve"> у 2020-2021 навчальному році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Державний стандарт  базової і повної  загальної середньої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освіти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Серпень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Сидоренко Т.О.</w:t>
            </w:r>
          </w:p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Артемова </w:t>
            </w: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А.А.</w:t>
            </w:r>
          </w:p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19.Про стан організації індивідуального навчання учнів  закладів освіти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val="uk-UA" w:eastAsia="uk-UA"/>
              </w:rPr>
              <w:t xml:space="preserve">Наказ Міністерства освіти і науки України від 12.01.2016 № 8 </w:t>
            </w: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</w:t>
            </w: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Про затвердження Положення про індивідуальну форму навчання в загальноосвітніх навчальних закладах»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комплектування закладів освіти району педагогічними кадрами</w:t>
            </w:r>
            <w:r w:rsidRPr="00667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здачу статистичної звітності на п</w:t>
            </w:r>
            <w:r w:rsidRPr="00667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очаток нового навчального року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законів про працю України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Хомякова С.Г.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організацію проведення спортивно-масових заходів з закладів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загальної середньої освіти району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2020-20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  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5 Закону України «Про загальну середню 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Сидоренко Т.О.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  <w:r w:rsidRPr="0066740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 аспекти діяльності ЗЗСО  у 2020-20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освіту», Положення про психологічну  службу  в освіті України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Божко Л. Ф.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23.Про проведення професійних конкурсів 2020-2021 навчальному році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України від 29.06.1995 № 489 «Про всеукраїнський конкурс «Учитель року»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Сидоренко Т.О.</w:t>
            </w:r>
          </w:p>
          <w:p w:rsidR="0066740A" w:rsidRPr="0066740A" w:rsidRDefault="0066740A" w:rsidP="0066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Киреєва Г.М.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hd w:val="clear" w:color="auto" w:fill="FFFFFF"/>
              <w:spacing w:before="10"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24.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заходи щодо забезпечення сталого функціонування  закладів освіти району в осінньо-зимовий період 2020-2021 років, раціональне використання енергоносіїв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метою підготовки </w:t>
            </w:r>
            <w:r w:rsidRPr="006674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закладів освіти до роботи в умовах осінньо-зимового періоду</w:t>
            </w:r>
          </w:p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Зливко Л.О.</w:t>
            </w:r>
          </w:p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Примаченко Н.А.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25.Про охоплення дітей і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підлітків шкільного віку різними формами навчання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Закон України «Про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Жовтень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Артемова 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26.Моніторинг  учнів т.зв. «груп ризику»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освіту», Положення про психологічну  службу  в освіті України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Божко Л.Ф.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підготовки та особливості проведення зовнішнього незалежного оцінювання навчальних досягнень випускників системи загальної середньої освіти у 20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році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освіту»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«Про загальну середню 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Листо-пад 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28.Про стан харчування учнів закладів освіти району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метою якісного харчування вв закладах освіти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Зливко Л.О.</w:t>
            </w:r>
          </w:p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Проценко Р.В.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організоване закінчення І семестру 2020/20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навчального року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 закладах освіти району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загальну середню освіту»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Артемова А.А.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проведення новорічних та різдвяних свят, заходів до Дня Святого Миколая, дозвілля дітей та молоді під час зимових канікул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Організоване проведення </w:t>
            </w:r>
            <w:r w:rsidRPr="006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масових заходів під час новорічних, різдвяних свят, зимових канікул</w:t>
            </w:r>
          </w:p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Завора Т.А.</w:t>
            </w:r>
          </w:p>
        </w:tc>
      </w:tr>
      <w:tr w:rsidR="0066740A" w:rsidRPr="0066740A" w:rsidTr="00473577">
        <w:trPr>
          <w:trHeight w:val="349"/>
        </w:trPr>
        <w:tc>
          <w:tcPr>
            <w:tcW w:w="3648" w:type="dxa"/>
          </w:tcPr>
          <w:p w:rsidR="0066740A" w:rsidRPr="0066740A" w:rsidRDefault="0066740A" w:rsidP="006674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хід атестації педагогічних працівників району</w:t>
            </w:r>
          </w:p>
        </w:tc>
        <w:tc>
          <w:tcPr>
            <w:tcW w:w="3060" w:type="dxa"/>
          </w:tcPr>
          <w:p w:rsidR="0066740A" w:rsidRPr="0066740A" w:rsidRDefault="0066740A" w:rsidP="0066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Міністерства освіти і науки України від 06.10.2010 № 930 «Про затвердження Типового положення про атестацію педагогічних працівників» зі Змінами</w:t>
            </w:r>
          </w:p>
        </w:tc>
        <w:tc>
          <w:tcPr>
            <w:tcW w:w="1320" w:type="dxa"/>
          </w:tcPr>
          <w:p w:rsidR="0066740A" w:rsidRPr="0066740A" w:rsidRDefault="0066740A" w:rsidP="00667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818" w:type="dxa"/>
          </w:tcPr>
          <w:p w:rsidR="0066740A" w:rsidRPr="0066740A" w:rsidRDefault="0066740A" w:rsidP="006674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Хомякова С.Г.</w:t>
            </w:r>
          </w:p>
        </w:tc>
      </w:tr>
    </w:tbl>
    <w:p w:rsidR="00804154" w:rsidRDefault="00804154">
      <w:bookmarkStart w:id="0" w:name="_GoBack"/>
      <w:bookmarkEnd w:id="0"/>
    </w:p>
    <w:sectPr w:rsidR="0080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5FC4"/>
    <w:multiLevelType w:val="hybridMultilevel"/>
    <w:tmpl w:val="606E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F"/>
    <w:rsid w:val="006348DF"/>
    <w:rsid w:val="0066740A"/>
    <w:rsid w:val="008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6823</Characters>
  <Application>Microsoft Office Word</Application>
  <DocSecurity>0</DocSecurity>
  <Lines>56</Lines>
  <Paragraphs>16</Paragraphs>
  <ScaleCrop>false</ScaleCrop>
  <Company>UralSOFT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2020-05-08T06:09:00Z</dcterms:created>
  <dcterms:modified xsi:type="dcterms:W3CDTF">2020-05-08T06:09:00Z</dcterms:modified>
</cp:coreProperties>
</file>